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77E9" w14:textId="77777777" w:rsidR="00517F8D" w:rsidRDefault="00517F8D" w:rsidP="00517F8D">
      <w:pPr>
        <w:spacing w:line="480" w:lineRule="auto"/>
      </w:pPr>
      <w:r>
        <w:t>Linnea Brandt</w:t>
      </w:r>
    </w:p>
    <w:p w14:paraId="5C6F03C1" w14:textId="77777777" w:rsidR="00517F8D" w:rsidRDefault="00517F8D" w:rsidP="00517F8D">
      <w:pPr>
        <w:spacing w:line="480" w:lineRule="auto"/>
      </w:pPr>
      <w:r>
        <w:t>Professor Little</w:t>
      </w:r>
    </w:p>
    <w:p w14:paraId="29EFE259" w14:textId="77777777" w:rsidR="00517F8D" w:rsidRDefault="00517F8D" w:rsidP="00517F8D">
      <w:pPr>
        <w:spacing w:line="480" w:lineRule="auto"/>
      </w:pPr>
      <w:r>
        <w:t>Modeling the Environment</w:t>
      </w:r>
    </w:p>
    <w:p w14:paraId="72CB4500" w14:textId="77777777" w:rsidR="00517F8D" w:rsidRDefault="00517F8D" w:rsidP="00517F8D">
      <w:pPr>
        <w:spacing w:line="480" w:lineRule="auto"/>
      </w:pPr>
      <w:r>
        <w:t>14 September 2012</w:t>
      </w:r>
    </w:p>
    <w:p w14:paraId="7B22F494" w14:textId="44AE1909" w:rsidR="00942F3A" w:rsidRDefault="002D26B6" w:rsidP="00517F8D">
      <w:pPr>
        <w:spacing w:line="480" w:lineRule="auto"/>
        <w:jc w:val="center"/>
      </w:pPr>
      <w:r>
        <w:t xml:space="preserve">Montaigne </w:t>
      </w:r>
      <w:bookmarkStart w:id="0" w:name="_GoBack"/>
      <w:bookmarkEnd w:id="0"/>
      <w:r>
        <w:t>Reflection</w:t>
      </w:r>
    </w:p>
    <w:p w14:paraId="070DBB0B" w14:textId="5B8AB8CB" w:rsidR="00517F8D" w:rsidRPr="00564D12" w:rsidRDefault="00517F8D" w:rsidP="00517F8D">
      <w:pPr>
        <w:spacing w:line="480" w:lineRule="auto"/>
      </w:pPr>
      <w:r>
        <w:tab/>
        <w:t>The transition from high school to college is notorious for bein</w:t>
      </w:r>
      <w:r w:rsidR="00346461">
        <w:t xml:space="preserve">g one </w:t>
      </w:r>
      <w:r w:rsidR="00AE4FE0">
        <w:t xml:space="preserve">of </w:t>
      </w:r>
      <w:r w:rsidR="00346461">
        <w:t>life’s most difficult</w:t>
      </w:r>
      <w:r>
        <w:t xml:space="preserve"> transitions. </w:t>
      </w:r>
      <w:r w:rsidR="00346461">
        <w:t>However, it is possible to ease that transition</w:t>
      </w:r>
      <w:r>
        <w:t xml:space="preserve"> with </w:t>
      </w:r>
      <w:r w:rsidR="00346461">
        <w:t xml:space="preserve">various </w:t>
      </w:r>
      <w:r>
        <w:t>activities, people, and books. There are numerous books that could qualify as “good” summer reading books</w:t>
      </w:r>
      <w:r w:rsidR="00346461">
        <w:t xml:space="preserve"> for</w:t>
      </w:r>
      <w:r w:rsidR="00AE4FE0">
        <w:t xml:space="preserve"> incoming freshmen, b</w:t>
      </w:r>
      <w:r w:rsidR="00346461">
        <w:t>ut which book would be one that would</w:t>
      </w:r>
      <w:r>
        <w:t xml:space="preserve"> apply to the lives of soon to be students at College of the Holy Cross? I </w:t>
      </w:r>
      <w:r w:rsidR="00346461">
        <w:t>feel as though</w:t>
      </w:r>
      <w:r>
        <w:t xml:space="preserve"> our class Dean made a great decision by choosing </w:t>
      </w:r>
      <w:r>
        <w:rPr>
          <w:i/>
        </w:rPr>
        <w:t xml:space="preserve">How to Live: or A Life of Montaigne </w:t>
      </w:r>
      <w:r>
        <w:t>by Sarah Bakewell as our summer reading.</w:t>
      </w:r>
      <w:r w:rsidR="00AE4FE0">
        <w:t xml:space="preserve"> This book</w:t>
      </w:r>
      <w:r w:rsidR="00AB1EB9">
        <w:t xml:space="preserve"> supplements why we </w:t>
      </w:r>
      <w:r w:rsidR="00346461">
        <w:t>should s</w:t>
      </w:r>
      <w:r w:rsidR="00AB1EB9">
        <w:t>e</w:t>
      </w:r>
      <w:r w:rsidR="00346461">
        <w:t>ek</w:t>
      </w:r>
      <w:r w:rsidR="00AB1EB9">
        <w:t xml:space="preserve"> a Lib</w:t>
      </w:r>
      <w:r w:rsidR="00346461">
        <w:t>eral Arts and a Jesuit Education</w:t>
      </w:r>
      <w:r w:rsidR="00AB1EB9">
        <w:t>.</w:t>
      </w:r>
      <w:r w:rsidR="00564D12">
        <w:t xml:space="preserve"> In our Montserrat seminar, we tried to supplement what we read over the summer by reading Montaigne’s </w:t>
      </w:r>
      <w:r w:rsidR="00564D12">
        <w:rPr>
          <w:i/>
        </w:rPr>
        <w:t>Of Cannibals</w:t>
      </w:r>
      <w:r w:rsidR="00564D12">
        <w:t>. However, I felt that the book alone could have done just as well pointing us towards a great future here at Holy Cross.</w:t>
      </w:r>
    </w:p>
    <w:p w14:paraId="5117D4E3" w14:textId="146A2F8A" w:rsidR="00283476" w:rsidRDefault="00346461" w:rsidP="0098672B">
      <w:pPr>
        <w:spacing w:line="480" w:lineRule="auto"/>
      </w:pPr>
      <w:r>
        <w:tab/>
        <w:t>Ideally, a</w:t>
      </w:r>
      <w:r w:rsidR="002C3B71">
        <w:t xml:space="preserve"> liberal a</w:t>
      </w:r>
      <w:r w:rsidR="00AE4FE0">
        <w:t>rts education</w:t>
      </w:r>
      <w:r w:rsidR="00C240BA">
        <w:t xml:space="preserve"> prepar</w:t>
      </w:r>
      <w:r w:rsidR="00AE4FE0">
        <w:t>es a person to think critically</w:t>
      </w:r>
      <w:r w:rsidR="00C240BA">
        <w:t xml:space="preserve"> and be able to</w:t>
      </w:r>
      <w:r w:rsidR="000E7D1F">
        <w:t xml:space="preserve"> adapt well to change. Throughout </w:t>
      </w:r>
      <w:r w:rsidR="00564D12">
        <w:rPr>
          <w:i/>
        </w:rPr>
        <w:t>How to Live</w:t>
      </w:r>
      <w:r w:rsidR="002C3B71">
        <w:t xml:space="preserve">, Bakewell stresses Montaigne’s </w:t>
      </w:r>
      <w:r w:rsidR="000E7D1F">
        <w:t>idea that</w:t>
      </w:r>
      <w:r w:rsidR="00B81281">
        <w:t xml:space="preserve"> with an open mind</w:t>
      </w:r>
      <w:r w:rsidR="000E7D1F">
        <w:t xml:space="preserve"> we can learn </w:t>
      </w:r>
      <w:r w:rsidR="002539DC">
        <w:t>so much</w:t>
      </w:r>
      <w:r w:rsidR="002B4F92">
        <w:t xml:space="preserve">. This, alongside </w:t>
      </w:r>
      <w:r w:rsidR="002539DC">
        <w:t xml:space="preserve">other influences, </w:t>
      </w:r>
      <w:r w:rsidR="002B4F92">
        <w:t>prepared</w:t>
      </w:r>
      <w:r w:rsidR="002539DC">
        <w:t xml:space="preserve"> me to come to Holy Cross with high expectations for opportunities</w:t>
      </w:r>
      <w:r w:rsidR="00241A2A">
        <w:t xml:space="preserve"> to not only get involved</w:t>
      </w:r>
      <w:r w:rsidR="002B4F92">
        <w:t>,</w:t>
      </w:r>
      <w:r w:rsidR="002539DC">
        <w:t xml:space="preserve"> </w:t>
      </w:r>
      <w:r w:rsidR="00241A2A">
        <w:t>but also</w:t>
      </w:r>
      <w:r w:rsidR="002539DC">
        <w:t xml:space="preserve"> </w:t>
      </w:r>
      <w:r w:rsidR="002B4F92">
        <w:t xml:space="preserve">to </w:t>
      </w:r>
      <w:r w:rsidR="002539DC">
        <w:t xml:space="preserve">take time to reflect on the new information I acquire. </w:t>
      </w:r>
      <w:r w:rsidR="00241A2A">
        <w:t xml:space="preserve">But Holy Cross is not only a liberal arts college; it is also a Jesuit institution, which </w:t>
      </w:r>
      <w:r w:rsidR="002B4F92">
        <w:t>values</w:t>
      </w:r>
      <w:r w:rsidR="00241A2A">
        <w:t xml:space="preserve"> many other expectations. Montaigne inadvertently approved of Jesuit </w:t>
      </w:r>
      <w:r w:rsidR="00241A2A">
        <w:lastRenderedPageBreak/>
        <w:t xml:space="preserve">perspectives on education. One of the main goals of the Jesuit community is developing and improving upon the person as </w:t>
      </w:r>
      <w:r w:rsidR="0009003E">
        <w:t>a whole. Bakewell’s</w:t>
      </w:r>
      <w:r w:rsidR="00241A2A">
        <w:t xml:space="preserve"> book and Montaigne’s philosophy support this objective by giving advice on how to succeed in numerous areas of our intellectual lives.</w:t>
      </w:r>
      <w:r w:rsidR="0009003E">
        <w:t xml:space="preserve"> Montaigne encourages</w:t>
      </w:r>
      <w:r w:rsidR="006B6DEE">
        <w:t xml:space="preserve"> us to learn fr</w:t>
      </w:r>
      <w:r w:rsidR="0009003E">
        <w:t>om others by conversing with</w:t>
      </w:r>
      <w:r w:rsidR="006B6DEE">
        <w:t xml:space="preserve"> a</w:t>
      </w:r>
      <w:r w:rsidR="0009003E">
        <w:t>ncient authors, because there should be</w:t>
      </w:r>
      <w:r w:rsidR="006B6DEE">
        <w:t xml:space="preserve"> no such thing as a “time-gap.” Treating authors like </w:t>
      </w:r>
      <w:r w:rsidR="0009003E">
        <w:t xml:space="preserve">they are our </w:t>
      </w:r>
      <w:r w:rsidR="006B6DEE">
        <w:t xml:space="preserve">friends is the key to reading across centuries. To do so, we must learn a lot about our world, first. Another one of the Jesuit perspectives includes how we should be answering our call to human excellence. To </w:t>
      </w:r>
      <w:r w:rsidR="0009003E">
        <w:t xml:space="preserve">display that excellence </w:t>
      </w:r>
      <w:r w:rsidR="006B6DEE">
        <w:t xml:space="preserve">here at Holy Cross, we </w:t>
      </w:r>
      <w:r w:rsidR="0009003E">
        <w:t>supply</w:t>
      </w:r>
      <w:r w:rsidR="006B6DEE">
        <w:t xml:space="preserve"> our lives with rigorous academics, and use our God-given gifts and talents </w:t>
      </w:r>
      <w:r w:rsidR="00283476">
        <w:t>to improve</w:t>
      </w:r>
      <w:r w:rsidR="0009003E">
        <w:t xml:space="preserve"> our community</w:t>
      </w:r>
      <w:r w:rsidR="006B6DEE">
        <w:t xml:space="preserve">. </w:t>
      </w:r>
    </w:p>
    <w:p w14:paraId="551825B3" w14:textId="4785EC5D" w:rsidR="00C240BA" w:rsidRDefault="006B6DEE" w:rsidP="00283476">
      <w:pPr>
        <w:spacing w:line="480" w:lineRule="auto"/>
        <w:ind w:firstLine="720"/>
      </w:pPr>
      <w:r>
        <w:t>Lastly, a Jesuit tradition is to demonstrate the dignity and value of each person. I feel Montaigne stresses the value of each person when he consistently encourages his readers t</w:t>
      </w:r>
      <w:r w:rsidR="00514D5D">
        <w:t xml:space="preserve">o find learning opportunities </w:t>
      </w:r>
      <w:r w:rsidR="0009003E">
        <w:t>in</w:t>
      </w:r>
      <w:r>
        <w:t xml:space="preserve"> the everyday life. </w:t>
      </w:r>
      <w:r w:rsidR="00514D5D">
        <w:t xml:space="preserve">He </w:t>
      </w:r>
      <w:r w:rsidR="0009003E">
        <w:t>advocates readers to journal their</w:t>
      </w:r>
      <w:r w:rsidR="00514D5D">
        <w:t xml:space="preserve"> thoughts and experiences, arguing that each person’s thoughts ought to be prized. </w:t>
      </w:r>
      <w:r w:rsidR="0009003E">
        <w:t>From what Bakewell presented to us about Montaigne’s</w:t>
      </w:r>
      <w:r w:rsidR="00514D5D">
        <w:t xml:space="preserve"> id</w:t>
      </w:r>
      <w:r w:rsidR="0009003E">
        <w:t>eas</w:t>
      </w:r>
      <w:r w:rsidR="00514D5D">
        <w:t xml:space="preserve">, I think he would be a supporter of both a liberal arts and Jesuit education. </w:t>
      </w:r>
      <w:r w:rsidR="0009003E">
        <w:t>His themes over the course of twenty</w:t>
      </w:r>
      <w:r w:rsidR="00514D5D">
        <w:t xml:space="preserve"> answer</w:t>
      </w:r>
      <w:r w:rsidR="0076390D">
        <w:t xml:space="preserve">s to the question how to live one’s life </w:t>
      </w:r>
      <w:r w:rsidR="00514D5D">
        <w:t xml:space="preserve">include </w:t>
      </w:r>
      <w:r w:rsidR="0076390D">
        <w:t>searching</w:t>
      </w:r>
      <w:r w:rsidR="00514D5D">
        <w:t xml:space="preserve"> </w:t>
      </w:r>
      <w:r w:rsidR="0076390D">
        <w:t xml:space="preserve">for </w:t>
      </w:r>
      <w:r w:rsidR="00514D5D">
        <w:t>the purpose of the life we live, accepting imperfections, promoting individua</w:t>
      </w:r>
      <w:r w:rsidR="0009003E">
        <w:t>lity, and many other</w:t>
      </w:r>
      <w:r w:rsidR="0076390D">
        <w:t xml:space="preserve"> theme</w:t>
      </w:r>
      <w:r w:rsidR="0009003E">
        <w:t>s</w:t>
      </w:r>
      <w:r w:rsidR="00514D5D">
        <w:t xml:space="preserve">. This book </w:t>
      </w:r>
      <w:r w:rsidR="0009003E">
        <w:t xml:space="preserve">effectively </w:t>
      </w:r>
      <w:r w:rsidR="00514D5D">
        <w:t xml:space="preserve">made me eager about the monumental change that was about to occur in my life. </w:t>
      </w:r>
      <w:r w:rsidR="00DF0323">
        <w:t xml:space="preserve">I will admit, </w:t>
      </w:r>
      <w:r w:rsidR="0009003E">
        <w:t xml:space="preserve">however, </w:t>
      </w:r>
      <w:r w:rsidR="00DF0323">
        <w:t>when I first discovered what our summer reading book was, I was almost dreading reading about some sixteenth century philosopher whom I knew nothing about. But once I got into it, I realized the information and philosophy provided in Bakewell’s book was especially applicable to a girl like me</w:t>
      </w:r>
      <w:r w:rsidR="0009003E">
        <w:t>, whose</w:t>
      </w:r>
      <w:r w:rsidR="00DF0323">
        <w:t xml:space="preserve"> life was </w:t>
      </w:r>
      <w:r w:rsidR="0009003E">
        <w:t xml:space="preserve">inevitably </w:t>
      </w:r>
      <w:r w:rsidR="00DF0323">
        <w:t>about to change.</w:t>
      </w:r>
    </w:p>
    <w:p w14:paraId="406A21C6" w14:textId="487466F1" w:rsidR="00FD1466" w:rsidRDefault="0009003E" w:rsidP="0098672B">
      <w:pPr>
        <w:spacing w:line="480" w:lineRule="auto"/>
      </w:pPr>
      <w:r>
        <w:tab/>
        <w:t>The</w:t>
      </w:r>
      <w:r w:rsidR="00DF0323">
        <w:t xml:space="preserve"> chapter in the book that captivated me the most was </w:t>
      </w:r>
      <w:r>
        <w:t xml:space="preserve">the one where </w:t>
      </w:r>
      <w:r w:rsidR="00DF0323">
        <w:t xml:space="preserve">Montaigne answers the question </w:t>
      </w:r>
      <w:r w:rsidR="00530CA4">
        <w:t>how to l</w:t>
      </w:r>
      <w:r w:rsidR="00DF0323">
        <w:t xml:space="preserve">ive with “Pay Attention.” </w:t>
      </w:r>
      <w:r w:rsidR="00530CA4">
        <w:t>I</w:t>
      </w:r>
      <w:r w:rsidR="003B570F">
        <w:t>n a nutshell, this chapter conveys his belief that it is important</w:t>
      </w:r>
      <w:r w:rsidR="0076390D">
        <w:t xml:space="preserve"> to live in the present moment: l</w:t>
      </w:r>
      <w:r w:rsidR="00530CA4">
        <w:t>ive without regrets, and don’t stress about the future. By doing so</w:t>
      </w:r>
      <w:r w:rsidR="00530CA4" w:rsidRPr="003E203A">
        <w:t xml:space="preserve">, </w:t>
      </w:r>
      <w:r w:rsidR="003E203A" w:rsidRPr="003E203A">
        <w:t>we</w:t>
      </w:r>
      <w:r w:rsidR="00530CA4">
        <w:t xml:space="preserve"> will not miss out on the wonderful fascinations of everyday life. This philosophy of life has been challenging for me to apply here at Holy Cross. </w:t>
      </w:r>
      <w:r w:rsidR="00A8577F">
        <w:t xml:space="preserve">I often waste time getting anxious or worried about the future, or pondering what could have been if the past had gone differently. Montaigne recommends living with a sort of “naïve amazement at each instant of </w:t>
      </w:r>
      <w:r w:rsidR="00C53B6A">
        <w:t>experience</w:t>
      </w:r>
      <w:r w:rsidR="00A8577F" w:rsidRPr="00C53B6A">
        <w:t>”</w:t>
      </w:r>
      <w:r w:rsidR="00C53B6A">
        <w:t xml:space="preserve"> (Bakewell 37).</w:t>
      </w:r>
      <w:r w:rsidR="00A8577F">
        <w:t xml:space="preserve"> I like this idea because it would force me to constantly remind myself of the incredible opportunity I have to learn what is right at my fingertips. I have always had a desire to learn, and I have also disc</w:t>
      </w:r>
      <w:r w:rsidR="0098672B">
        <w:t>overed that the world is a bewildering</w:t>
      </w:r>
      <w:r w:rsidR="00A8577F">
        <w:t xml:space="preserve"> place that deserves to be explored.</w:t>
      </w:r>
      <w:r w:rsidR="0098672B">
        <w:t xml:space="preserve"> </w:t>
      </w:r>
    </w:p>
    <w:p w14:paraId="6DCD6E38" w14:textId="3CF867FA" w:rsidR="00A8577F" w:rsidRDefault="0098672B" w:rsidP="00FD1466">
      <w:pPr>
        <w:spacing w:line="480" w:lineRule="auto"/>
        <w:ind w:firstLine="720"/>
      </w:pPr>
      <w:r>
        <w:t xml:space="preserve">Montaigne advises that we pay attention by journaling our experiences in order to reflect on the </w:t>
      </w:r>
      <w:r w:rsidR="00FD1466">
        <w:t xml:space="preserve">complexities of life and </w:t>
      </w:r>
      <w:r>
        <w:t>try</w:t>
      </w:r>
      <w:r w:rsidR="00FD1466">
        <w:t>ing</w:t>
      </w:r>
      <w:r>
        <w:t xml:space="preserve"> to decipher why we are here. In order to try this, I have chosen to fully submerge myse</w:t>
      </w:r>
      <w:r w:rsidR="00E859BB">
        <w:t>lf in class discussions. I made a promise to myself to fully dive into my readings, and whenever I learn something new that amazes me, I will write it down in my notebook. This notebook will contain a lot of my personal thoughts but also incredible facts about the world that may be uncommon to most humans. I hope to keep this book so that the world will never cease to amaze me, or maybe perhaps someday I will be able to share it with others.</w:t>
      </w:r>
    </w:p>
    <w:p w14:paraId="6F3DD770" w14:textId="072658F4" w:rsidR="00E859BB" w:rsidRDefault="00E859BB" w:rsidP="0098672B">
      <w:pPr>
        <w:spacing w:line="480" w:lineRule="auto"/>
      </w:pPr>
      <w:r>
        <w:tab/>
        <w:t xml:space="preserve">After reading </w:t>
      </w:r>
      <w:r w:rsidRPr="00285E2D">
        <w:rPr>
          <w:i/>
        </w:rPr>
        <w:t>Of Cannibals</w:t>
      </w:r>
      <w:r>
        <w:t xml:space="preserve">, by Michel de Montaigne, I did not really feel a deeper understanding of who Montaigne was, or what his philosophy was all about. </w:t>
      </w:r>
      <w:r w:rsidR="00285E2D">
        <w:t xml:space="preserve">My schema of who he is did not change after reading </w:t>
      </w:r>
      <w:r w:rsidR="00285E2D" w:rsidRPr="00285E2D">
        <w:rPr>
          <w:i/>
        </w:rPr>
        <w:t>Of Cannibals</w:t>
      </w:r>
      <w:r w:rsidR="00285E2D">
        <w:t xml:space="preserve">. </w:t>
      </w:r>
      <w:r>
        <w:t>It brought up an area of his philosophy that I was not really captivated by in Bakewell’s book, when it was mentioned in passing.</w:t>
      </w:r>
      <w:r w:rsidR="006D3D66">
        <w:t xml:space="preserve"> I almost feel that the</w:t>
      </w:r>
      <w:r>
        <w:t xml:space="preserve"> pers</w:t>
      </w:r>
      <w:r w:rsidR="006D3D66">
        <w:t>pective</w:t>
      </w:r>
      <w:r>
        <w:t xml:space="preserve"> Montaigne </w:t>
      </w:r>
      <w:r w:rsidR="006D3D66">
        <w:t xml:space="preserve">offered </w:t>
      </w:r>
      <w:r>
        <w:t>is one that I consider</w:t>
      </w:r>
      <w:r w:rsidR="00FD1466">
        <w:t xml:space="preserve"> myself to already be practicing—</w:t>
      </w:r>
      <w:r w:rsidR="006D3D66">
        <w:t>or so I hope</w:t>
      </w:r>
      <w:r>
        <w:t>. I have travelled to multiple nations around the world, something that is unique for someone of my</w:t>
      </w:r>
      <w:r w:rsidR="006D3D66">
        <w:t xml:space="preserve"> young</w:t>
      </w:r>
      <w:r>
        <w:t xml:space="preserve"> age. I absolutely love learning about other people’s societal pra</w:t>
      </w:r>
      <w:r w:rsidR="00FD1466">
        <w:t xml:space="preserve">ctices and cultures. Montaigne </w:t>
      </w:r>
      <w:r>
        <w:t>advocat</w:t>
      </w:r>
      <w:r w:rsidR="00FD1466">
        <w:t>es</w:t>
      </w:r>
      <w:r>
        <w:t xml:space="preserve"> how we c</w:t>
      </w:r>
      <w:r w:rsidR="00FD1466">
        <w:t>annot judge other cultures</w:t>
      </w:r>
      <w:r>
        <w:t xml:space="preserve"> </w:t>
      </w:r>
      <w:r w:rsidR="00FD1466">
        <w:t xml:space="preserve">merely because their culture is </w:t>
      </w:r>
      <w:r>
        <w:t>irrational</w:t>
      </w:r>
      <w:r w:rsidR="00FD1466">
        <w:t>, since</w:t>
      </w:r>
      <w:r>
        <w:t xml:space="preserve"> we are blind to our own faults. More than anything, </w:t>
      </w:r>
      <w:r w:rsidRPr="00285E2D">
        <w:rPr>
          <w:i/>
        </w:rPr>
        <w:t>Of Cannibals</w:t>
      </w:r>
      <w:r>
        <w:t xml:space="preserve"> led me to </w:t>
      </w:r>
      <w:r w:rsidR="00CB71F5">
        <w:t>p</w:t>
      </w:r>
      <w:r>
        <w:t xml:space="preserve">onder </w:t>
      </w:r>
      <w:r w:rsidR="00211548">
        <w:t>if</w:t>
      </w:r>
      <w:r>
        <w:t xml:space="preserve"> </w:t>
      </w:r>
      <w:r w:rsidR="00285E2D">
        <w:t>there are things in my</w:t>
      </w:r>
      <w:r>
        <w:t xml:space="preserve"> </w:t>
      </w:r>
      <w:r w:rsidR="00CB71F5">
        <w:t xml:space="preserve">own society </w:t>
      </w:r>
      <w:r>
        <w:t>that</w:t>
      </w:r>
      <w:r w:rsidR="00285E2D">
        <w:t xml:space="preserve"> are deemed </w:t>
      </w:r>
      <w:r w:rsidR="00CB71F5">
        <w:t xml:space="preserve">to be </w:t>
      </w:r>
      <w:r w:rsidR="00285E2D">
        <w:t>acceptable, but perhaps should be questioned on the basis of their morality or ethical standards.</w:t>
      </w:r>
    </w:p>
    <w:p w14:paraId="6920A11E" w14:textId="7F0136AA" w:rsidR="00DF0323" w:rsidRDefault="00C53B6A" w:rsidP="00517F8D">
      <w:pPr>
        <w:spacing w:line="480" w:lineRule="auto"/>
      </w:pPr>
      <w:r>
        <w:tab/>
      </w:r>
      <w:r w:rsidR="00BC4A10">
        <w:t xml:space="preserve">I </w:t>
      </w:r>
      <w:r w:rsidR="009C6A2B">
        <w:t>hope</w:t>
      </w:r>
      <w:r w:rsidR="00BC4A10">
        <w:t xml:space="preserve"> the education I receive here at Holy Cross</w:t>
      </w:r>
      <w:r w:rsidR="009C6A2B">
        <w:t xml:space="preserve"> will provide me a new </w:t>
      </w:r>
      <w:r w:rsidR="00D97939">
        <w:t>vision</w:t>
      </w:r>
      <w:r w:rsidR="00D76A70">
        <w:t>,</w:t>
      </w:r>
      <w:r w:rsidR="00D97939">
        <w:t xml:space="preserve"> to </w:t>
      </w:r>
      <w:r w:rsidR="00D76A70">
        <w:t xml:space="preserve">open my eyes to </w:t>
      </w:r>
      <w:r w:rsidR="00D97939">
        <w:t xml:space="preserve">some of our societal and global issues. I plan to seek after the wisdom that Montaigne inspires me to attain </w:t>
      </w:r>
      <w:r w:rsidR="00D76A70">
        <w:t>in order to</w:t>
      </w:r>
      <w:r w:rsidR="00D97939">
        <w:t xml:space="preserve"> come up with some alternative solutions to the issues we face as a civilization. Montaigne and Hol</w:t>
      </w:r>
      <w:r w:rsidR="00CD3B6A">
        <w:t>y Cross have successfully</w:t>
      </w:r>
      <w:r w:rsidR="00A41F8A">
        <w:t xml:space="preserve"> come together over</w:t>
      </w:r>
      <w:r w:rsidR="00CD3B6A">
        <w:t xml:space="preserve"> the past few months</w:t>
      </w:r>
      <w:r w:rsidR="0061389B">
        <w:t xml:space="preserve"> of m</w:t>
      </w:r>
      <w:r w:rsidR="00A41F8A">
        <w:t>y life by inspiring</w:t>
      </w:r>
      <w:r w:rsidR="0061389B">
        <w:t xml:space="preserve"> me to want to learn more about the world I live </w:t>
      </w:r>
      <w:r w:rsidR="00266577">
        <w:t>in</w:t>
      </w:r>
      <w:r w:rsidR="0061389B">
        <w:t xml:space="preserve"> and discover </w:t>
      </w:r>
      <w:r w:rsidR="00505100">
        <w:t xml:space="preserve">how to actively </w:t>
      </w:r>
      <w:r w:rsidR="00A41F8A">
        <w:t xml:space="preserve">pursue </w:t>
      </w:r>
      <w:r w:rsidR="00505100">
        <w:t>my</w:t>
      </w:r>
      <w:r w:rsidR="0061389B">
        <w:t xml:space="preserve"> role in it. </w:t>
      </w:r>
    </w:p>
    <w:p w14:paraId="05EC68F3" w14:textId="77777777" w:rsidR="00266577" w:rsidRDefault="00266577" w:rsidP="00517F8D">
      <w:pPr>
        <w:spacing w:line="480" w:lineRule="auto"/>
      </w:pPr>
    </w:p>
    <w:p w14:paraId="1935C85A" w14:textId="77777777" w:rsidR="00C53B6A" w:rsidRDefault="00C53B6A" w:rsidP="00517F8D">
      <w:pPr>
        <w:spacing w:line="480" w:lineRule="auto"/>
      </w:pPr>
    </w:p>
    <w:p w14:paraId="303745EB" w14:textId="77777777" w:rsidR="00A41F8A" w:rsidRDefault="00A41F8A" w:rsidP="00517F8D">
      <w:pPr>
        <w:spacing w:line="480" w:lineRule="auto"/>
      </w:pPr>
    </w:p>
    <w:p w14:paraId="3F53F458" w14:textId="11814A50" w:rsidR="00C53B6A" w:rsidRDefault="00C53B6A" w:rsidP="00C53B6A">
      <w:pPr>
        <w:spacing w:line="480" w:lineRule="auto"/>
        <w:jc w:val="center"/>
      </w:pPr>
      <w:r>
        <w:t>Works Cited</w:t>
      </w:r>
    </w:p>
    <w:p w14:paraId="280CA0B4" w14:textId="77777777" w:rsidR="00C53B6A" w:rsidRDefault="00C53B6A" w:rsidP="00C53B6A">
      <w:pPr>
        <w:spacing w:line="480" w:lineRule="auto"/>
      </w:pPr>
      <w:r>
        <w:t>Bakewell, Sarah. “</w:t>
      </w:r>
      <w:r>
        <w:rPr>
          <w:i/>
        </w:rPr>
        <w:t>How to Live, or A Life of Montaigne”</w:t>
      </w:r>
      <w:r>
        <w:t xml:space="preserve"> London: Random House UK, </w:t>
      </w:r>
    </w:p>
    <w:p w14:paraId="077DD15E" w14:textId="77777777" w:rsidR="00C53B6A" w:rsidRPr="00881986" w:rsidRDefault="00C53B6A" w:rsidP="00C53B6A">
      <w:pPr>
        <w:spacing w:line="480" w:lineRule="auto"/>
        <w:ind w:firstLine="720"/>
      </w:pPr>
      <w:r>
        <w:t>2010. Print.</w:t>
      </w:r>
    </w:p>
    <w:p w14:paraId="12D1B108" w14:textId="77777777" w:rsidR="00C53B6A" w:rsidRPr="00517F8D" w:rsidRDefault="00C53B6A" w:rsidP="00C53B6A">
      <w:pPr>
        <w:spacing w:line="480" w:lineRule="auto"/>
        <w:jc w:val="center"/>
      </w:pPr>
    </w:p>
    <w:sectPr w:rsidR="00C53B6A" w:rsidRPr="00517F8D" w:rsidSect="00EE1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426"/>
    <w:multiLevelType w:val="hybridMultilevel"/>
    <w:tmpl w:val="A2D8B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D"/>
    <w:rsid w:val="0009003E"/>
    <w:rsid w:val="000E7D1F"/>
    <w:rsid w:val="001A31C8"/>
    <w:rsid w:val="001C0C5F"/>
    <w:rsid w:val="00211548"/>
    <w:rsid w:val="00241A2A"/>
    <w:rsid w:val="002539DC"/>
    <w:rsid w:val="00266577"/>
    <w:rsid w:val="00283476"/>
    <w:rsid w:val="00285E2D"/>
    <w:rsid w:val="0028702D"/>
    <w:rsid w:val="002B4F92"/>
    <w:rsid w:val="002C3B71"/>
    <w:rsid w:val="002D26B6"/>
    <w:rsid w:val="00346461"/>
    <w:rsid w:val="003B570F"/>
    <w:rsid w:val="003E203A"/>
    <w:rsid w:val="004D763B"/>
    <w:rsid w:val="00505100"/>
    <w:rsid w:val="00514D5D"/>
    <w:rsid w:val="00517F8D"/>
    <w:rsid w:val="00530CA4"/>
    <w:rsid w:val="00564D12"/>
    <w:rsid w:val="0061389B"/>
    <w:rsid w:val="00614008"/>
    <w:rsid w:val="006B6DEE"/>
    <w:rsid w:val="006D3D66"/>
    <w:rsid w:val="007341BA"/>
    <w:rsid w:val="0076390D"/>
    <w:rsid w:val="00872816"/>
    <w:rsid w:val="00942F3A"/>
    <w:rsid w:val="0098672B"/>
    <w:rsid w:val="009C6A2B"/>
    <w:rsid w:val="00A41F8A"/>
    <w:rsid w:val="00A8577F"/>
    <w:rsid w:val="00AB1EB9"/>
    <w:rsid w:val="00AE4FE0"/>
    <w:rsid w:val="00B81281"/>
    <w:rsid w:val="00BC4A10"/>
    <w:rsid w:val="00BD4083"/>
    <w:rsid w:val="00C240BA"/>
    <w:rsid w:val="00C53B6A"/>
    <w:rsid w:val="00CB71F5"/>
    <w:rsid w:val="00CD3B6A"/>
    <w:rsid w:val="00D76A70"/>
    <w:rsid w:val="00D97939"/>
    <w:rsid w:val="00DF0323"/>
    <w:rsid w:val="00E30E6B"/>
    <w:rsid w:val="00E859BB"/>
    <w:rsid w:val="00EE1E81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2C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1012</Words>
  <Characters>5775</Characters>
  <Application>Microsoft Macintosh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Brandt</dc:creator>
  <cp:keywords/>
  <dc:description/>
  <cp:lastModifiedBy>Linnea Brandt</cp:lastModifiedBy>
  <cp:revision>35</cp:revision>
  <dcterms:created xsi:type="dcterms:W3CDTF">2012-09-11T16:54:00Z</dcterms:created>
  <dcterms:modified xsi:type="dcterms:W3CDTF">2012-09-14T03:21:00Z</dcterms:modified>
</cp:coreProperties>
</file>